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74" w:rsidRDefault="000D7A74" w:rsidP="000D7A74">
      <w:pPr>
        <w:pStyle w:val="StandardWeb"/>
        <w:shd w:val="clear" w:color="auto" w:fill="FFFFFF"/>
        <w:spacing w:line="300" w:lineRule="atLeast"/>
        <w:jc w:val="center"/>
        <w:rPr>
          <w:rStyle w:val="Naglaeno"/>
          <w:rFonts w:asciiTheme="minorHAnsi" w:hAnsiTheme="minorHAnsi"/>
        </w:rPr>
      </w:pPr>
      <w:r w:rsidRPr="00E7438C">
        <w:rPr>
          <w:rStyle w:val="Naglaeno"/>
          <w:rFonts w:asciiTheme="minorHAnsi" w:hAnsiTheme="minorHAnsi"/>
        </w:rPr>
        <w:t>UPUTE ZA OBNAVLJANJE ODOBRENJA ZA SAMOSTALAN RAD (LICENCE)</w:t>
      </w:r>
    </w:p>
    <w:p w:rsidR="00C61951" w:rsidRPr="00E7438C" w:rsidRDefault="00C61951" w:rsidP="000D7A74">
      <w:pPr>
        <w:pStyle w:val="StandardWeb"/>
        <w:shd w:val="clear" w:color="auto" w:fill="FFFFFF"/>
        <w:spacing w:line="300" w:lineRule="atLeast"/>
        <w:jc w:val="center"/>
        <w:rPr>
          <w:rFonts w:asciiTheme="minorHAnsi" w:hAnsiTheme="minorHAnsi"/>
        </w:rPr>
      </w:pPr>
      <w:bookmarkStart w:id="0" w:name="_GoBack"/>
      <w:bookmarkEnd w:id="0"/>
    </w:p>
    <w:p w:rsidR="000D7A74" w:rsidRPr="00E7438C" w:rsidRDefault="000D7A74" w:rsidP="000D7A74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  <w:r w:rsidRPr="00E7438C">
        <w:rPr>
          <w:rFonts w:asciiTheme="minorHAnsi" w:hAnsiTheme="minorHAnsi"/>
        </w:rPr>
        <w:t>1. Socijalni radnik, član Hrvatske komore socijalnih radnika, dužan je Komori podnijeti zahtjev za obnavljanje Odobrenja za samostalan rad (licence) najkasnije 3 (tri) mjeseca prije isteka roka od 6 (šest) godina od dobivanja Odobrenja za samostalan rad (licence).</w:t>
      </w:r>
    </w:p>
    <w:p w:rsidR="000D7A74" w:rsidRPr="00E7438C" w:rsidRDefault="000D7A74" w:rsidP="000D7A74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  <w:r w:rsidRPr="00E7438C">
        <w:rPr>
          <w:rFonts w:asciiTheme="minorHAnsi" w:hAnsiTheme="minorHAnsi"/>
        </w:rPr>
        <w:t xml:space="preserve">2. Socijalnom radniku, članu Hrvatske komore socijalnih radnika, može se obnoviti Odobrenje za samostalan rad (licenca) ako je u razdoblju od 6 (šest) godina, tj. </w:t>
      </w:r>
      <w:proofErr w:type="spellStart"/>
      <w:r w:rsidRPr="00E7438C">
        <w:rPr>
          <w:rFonts w:asciiTheme="minorHAnsi" w:hAnsiTheme="minorHAnsi"/>
        </w:rPr>
        <w:t>licencnom</w:t>
      </w:r>
      <w:proofErr w:type="spellEnd"/>
      <w:r w:rsidRPr="00E7438C">
        <w:rPr>
          <w:rFonts w:asciiTheme="minorHAnsi" w:hAnsiTheme="minorHAnsi"/>
        </w:rPr>
        <w:t xml:space="preserve"> razdoblju putem stručnog usavršavanja stekao 120 bodova i podmirio sve financijske obveze prema Hrvatskoj komori socijalnih radnika. </w:t>
      </w:r>
    </w:p>
    <w:p w:rsidR="000D7A74" w:rsidRPr="00E7438C" w:rsidRDefault="000D7A74" w:rsidP="000D7A74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  <w:r w:rsidRPr="00E7438C">
        <w:rPr>
          <w:rFonts w:asciiTheme="minorHAnsi" w:hAnsiTheme="minorHAnsi"/>
        </w:rPr>
        <w:t xml:space="preserve">3. </w:t>
      </w:r>
      <w:r w:rsidR="00FF340B">
        <w:rPr>
          <w:rFonts w:asciiTheme="minorHAnsi" w:hAnsiTheme="minorHAnsi"/>
        </w:rPr>
        <w:t>P</w:t>
      </w:r>
      <w:r w:rsidRPr="00E7438C">
        <w:rPr>
          <w:rFonts w:asciiTheme="minorHAnsi" w:hAnsiTheme="minorHAnsi"/>
        </w:rPr>
        <w:t>otrebno je popuniti obrazac Zahtjeva za obnavljanje Odobre</w:t>
      </w:r>
      <w:r w:rsidR="00C61951">
        <w:rPr>
          <w:rFonts w:asciiTheme="minorHAnsi" w:hAnsiTheme="minorHAnsi"/>
        </w:rPr>
        <w:t>nja za samostalan rad (licence) i vlastoručno ga potpisati</w:t>
      </w:r>
      <w:r w:rsidR="00447DC1" w:rsidRPr="00E7438C">
        <w:rPr>
          <w:rFonts w:asciiTheme="minorHAnsi" w:hAnsiTheme="minorHAnsi"/>
        </w:rPr>
        <w:t xml:space="preserve">. </w:t>
      </w:r>
    </w:p>
    <w:p w:rsidR="00447DC1" w:rsidRPr="00E7438C" w:rsidRDefault="000D7A74" w:rsidP="000D7A74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  <w:r w:rsidRPr="007F0840">
        <w:rPr>
          <w:rFonts w:asciiTheme="minorHAnsi" w:hAnsiTheme="minorHAnsi"/>
        </w:rPr>
        <w:t xml:space="preserve">Broj bodova i uplatu članarina svaki član može provjeriti putem </w:t>
      </w:r>
      <w:r w:rsidRPr="00C61951">
        <w:rPr>
          <w:rFonts w:asciiTheme="minorHAnsi" w:hAnsiTheme="minorHAnsi"/>
        </w:rPr>
        <w:t xml:space="preserve">korisničkih podataka </w:t>
      </w:r>
      <w:r w:rsidR="00447DC1" w:rsidRPr="00C61951">
        <w:rPr>
          <w:rFonts w:asciiTheme="minorHAnsi" w:hAnsiTheme="minorHAnsi"/>
        </w:rPr>
        <w:t xml:space="preserve">u </w:t>
      </w:r>
      <w:r w:rsidR="00C61951" w:rsidRPr="00C61951">
        <w:rPr>
          <w:rFonts w:asciiTheme="minorHAnsi" w:hAnsiTheme="minorHAnsi"/>
        </w:rPr>
        <w:t xml:space="preserve">web </w:t>
      </w:r>
      <w:r w:rsidR="00447DC1" w:rsidRPr="00C61951">
        <w:rPr>
          <w:rFonts w:asciiTheme="minorHAnsi" w:hAnsiTheme="minorHAnsi"/>
        </w:rPr>
        <w:t>aplikaciji.</w:t>
      </w:r>
    </w:p>
    <w:p w:rsidR="000D7A74" w:rsidRPr="00E7438C" w:rsidRDefault="000D7A74" w:rsidP="000D7A74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  <w:r w:rsidRPr="00E7438C">
        <w:rPr>
          <w:rFonts w:asciiTheme="minorHAnsi" w:hAnsiTheme="minorHAnsi"/>
        </w:rPr>
        <w:t xml:space="preserve">4. Za sve članove Hrvatske komore socijalnih radnika koji su </w:t>
      </w:r>
      <w:r w:rsidR="00E7438C" w:rsidRPr="00E7438C">
        <w:rPr>
          <w:rFonts w:asciiTheme="minorHAnsi" w:hAnsiTheme="minorHAnsi"/>
        </w:rPr>
        <w:t xml:space="preserve">ispunili uvjete iz točke 2. </w:t>
      </w:r>
      <w:r w:rsidRPr="00E7438C">
        <w:rPr>
          <w:rFonts w:asciiTheme="minorHAnsi" w:hAnsiTheme="minorHAnsi"/>
        </w:rPr>
        <w:t>troškovi postupka obnavljanja Odobrenja za samostalan rad (licence) se ne naplaćuju.</w:t>
      </w:r>
    </w:p>
    <w:p w:rsidR="00A95B41" w:rsidRPr="00E7438C" w:rsidRDefault="000D7A74" w:rsidP="00A95B41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  <w:r w:rsidRPr="00E7438C">
        <w:rPr>
          <w:rFonts w:asciiTheme="minorHAnsi" w:hAnsiTheme="minorHAnsi"/>
        </w:rPr>
        <w:t> </w:t>
      </w:r>
      <w:r w:rsidR="00A95B41" w:rsidRPr="00E7438C">
        <w:rPr>
          <w:rFonts w:asciiTheme="minorHAnsi" w:hAnsiTheme="minorHAnsi"/>
        </w:rPr>
        <w:t>6. S</w:t>
      </w:r>
      <w:r w:rsidR="00C61951">
        <w:rPr>
          <w:rFonts w:asciiTheme="minorHAnsi" w:hAnsiTheme="minorHAnsi"/>
        </w:rPr>
        <w:t>vu potrebnu dokumentaciju vezanu</w:t>
      </w:r>
      <w:r w:rsidR="00A95B41" w:rsidRPr="00E7438C">
        <w:rPr>
          <w:rFonts w:asciiTheme="minorHAnsi" w:hAnsiTheme="minorHAnsi"/>
        </w:rPr>
        <w:t xml:space="preserve"> uz obnavljanje Odobrenja za samostalni rad </w:t>
      </w:r>
      <w:r w:rsidR="00F17FCE" w:rsidRPr="00E7438C">
        <w:rPr>
          <w:rFonts w:asciiTheme="minorHAnsi" w:hAnsiTheme="minorHAnsi"/>
        </w:rPr>
        <w:t xml:space="preserve">potrebno je </w:t>
      </w:r>
      <w:r w:rsidR="00A95B41" w:rsidRPr="00E7438C">
        <w:rPr>
          <w:rFonts w:asciiTheme="minorHAnsi" w:hAnsiTheme="minorHAnsi"/>
        </w:rPr>
        <w:t xml:space="preserve">poslati </w:t>
      </w:r>
      <w:r w:rsidR="00C61951">
        <w:rPr>
          <w:rFonts w:asciiTheme="minorHAnsi" w:hAnsiTheme="minorHAnsi"/>
        </w:rPr>
        <w:t xml:space="preserve">poštom </w:t>
      </w:r>
      <w:r w:rsidR="009261E3" w:rsidRPr="00C61951">
        <w:rPr>
          <w:rFonts w:asciiTheme="minorHAnsi" w:hAnsiTheme="minorHAnsi"/>
        </w:rPr>
        <w:t>preporučeno na adresu</w:t>
      </w:r>
      <w:r w:rsidR="00C61951" w:rsidRPr="00C61951">
        <w:rPr>
          <w:rFonts w:asciiTheme="minorHAnsi" w:hAnsiTheme="minorHAnsi"/>
        </w:rPr>
        <w:t xml:space="preserve"> Hrvatske komore socijalnih radnika (Ilica 35, 10000 Zagreb) ili skenirano putem e-maila </w:t>
      </w:r>
      <w:hyperlink r:id="rId5" w:history="1">
        <w:r w:rsidR="00C61951" w:rsidRPr="00C61951">
          <w:rPr>
            <w:rStyle w:val="Hiperveza"/>
            <w:rFonts w:asciiTheme="minorHAnsi" w:hAnsiTheme="minorHAnsi"/>
          </w:rPr>
          <w:t>info@hksr.hr</w:t>
        </w:r>
      </w:hyperlink>
      <w:r w:rsidR="00C61951">
        <w:rPr>
          <w:rFonts w:asciiTheme="minorHAnsi" w:hAnsiTheme="minorHAnsi"/>
          <w:highlight w:val="yellow"/>
        </w:rPr>
        <w:t xml:space="preserve"> </w:t>
      </w:r>
    </w:p>
    <w:p w:rsidR="006E664A" w:rsidRPr="006E664A" w:rsidRDefault="00FF340B" w:rsidP="006E664A">
      <w:pPr>
        <w:rPr>
          <w:sz w:val="24"/>
          <w:szCs w:val="24"/>
        </w:rPr>
      </w:pPr>
      <w:r>
        <w:t>7.</w:t>
      </w:r>
      <w:r w:rsidR="006E664A">
        <w:t xml:space="preserve"> </w:t>
      </w:r>
      <w:r w:rsidR="006E664A">
        <w:rPr>
          <w:sz w:val="24"/>
          <w:szCs w:val="24"/>
        </w:rPr>
        <w:t>Č</w:t>
      </w:r>
      <w:r w:rsidR="006E664A" w:rsidRPr="006E664A">
        <w:rPr>
          <w:sz w:val="24"/>
          <w:szCs w:val="24"/>
        </w:rPr>
        <w:t>lanica/član Komore koji u postupku stručnog usavršavanja nije prikupio dovoljan broj bodova (120) potreban za obnovu odobrenja za samostalni rad (licence)</w:t>
      </w:r>
      <w:r w:rsidR="006E664A">
        <w:rPr>
          <w:sz w:val="24"/>
          <w:szCs w:val="24"/>
        </w:rPr>
        <w:t xml:space="preserve"> dužan je pristupiti provjeri znanja pred Ispitnom komisijom. Uz zahtjev za obnavljanje odobrenja za samostalan rad dužan je priložiti i Zahtjev za provjeru znanja.</w:t>
      </w:r>
    </w:p>
    <w:p w:rsidR="007F0840" w:rsidRDefault="007F0840" w:rsidP="000D7A74">
      <w:pPr>
        <w:pStyle w:val="StandardWeb"/>
        <w:shd w:val="clear" w:color="auto" w:fill="FFFFFF"/>
        <w:spacing w:line="300" w:lineRule="atLeast"/>
        <w:rPr>
          <w:rFonts w:asciiTheme="minorHAnsi" w:hAnsiTheme="minorHAnsi"/>
        </w:rPr>
      </w:pPr>
    </w:p>
    <w:p w:rsidR="00976DA9" w:rsidRPr="00E7438C" w:rsidRDefault="00976DA9">
      <w:pPr>
        <w:rPr>
          <w:sz w:val="24"/>
          <w:szCs w:val="24"/>
        </w:rPr>
      </w:pPr>
    </w:p>
    <w:sectPr w:rsidR="00976DA9" w:rsidRPr="00E7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17B"/>
    <w:multiLevelType w:val="hybridMultilevel"/>
    <w:tmpl w:val="8A8E0986"/>
    <w:lvl w:ilvl="0" w:tplc="9E58263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CC8834F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74"/>
    <w:rsid w:val="000769A1"/>
    <w:rsid w:val="000D7A74"/>
    <w:rsid w:val="00303776"/>
    <w:rsid w:val="00447DC1"/>
    <w:rsid w:val="006E664A"/>
    <w:rsid w:val="007B455B"/>
    <w:rsid w:val="007F0840"/>
    <w:rsid w:val="007F49BB"/>
    <w:rsid w:val="009261E3"/>
    <w:rsid w:val="00976DA9"/>
    <w:rsid w:val="009F0DDA"/>
    <w:rsid w:val="00A75874"/>
    <w:rsid w:val="00A95B41"/>
    <w:rsid w:val="00C61951"/>
    <w:rsid w:val="00E7438C"/>
    <w:rsid w:val="00F11C1D"/>
    <w:rsid w:val="00F17FCE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7B192-57E2-4282-B108-E7A38E1F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D7A74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D7A74"/>
    <w:rPr>
      <w:b/>
      <w:bCs/>
    </w:rPr>
  </w:style>
  <w:style w:type="paragraph" w:styleId="Bezproreda">
    <w:name w:val="No Spacing"/>
    <w:uiPriority w:val="1"/>
    <w:qFormat/>
    <w:rsid w:val="00A95B4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E664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1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9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9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ks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Branica</dc:creator>
  <cp:lastModifiedBy>HKSR</cp:lastModifiedBy>
  <cp:revision>5</cp:revision>
  <dcterms:created xsi:type="dcterms:W3CDTF">2018-05-17T10:42:00Z</dcterms:created>
  <dcterms:modified xsi:type="dcterms:W3CDTF">2018-06-19T08:34:00Z</dcterms:modified>
</cp:coreProperties>
</file>